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7E" w:rsidRPr="00EB5BB6" w:rsidRDefault="004D74E8" w:rsidP="004D7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BB6">
        <w:rPr>
          <w:rFonts w:ascii="Times New Roman" w:hAnsi="Times New Roman" w:cs="Times New Roman"/>
          <w:b/>
          <w:sz w:val="32"/>
          <w:szCs w:val="32"/>
        </w:rPr>
        <w:t>Темы для КСР</w:t>
      </w:r>
    </w:p>
    <w:p w:rsidR="004D74E8" w:rsidRPr="00EB5BB6" w:rsidRDefault="004D74E8" w:rsidP="004D7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BB6">
        <w:rPr>
          <w:rFonts w:ascii="Times New Roman" w:hAnsi="Times New Roman" w:cs="Times New Roman"/>
          <w:b/>
          <w:sz w:val="32"/>
          <w:szCs w:val="32"/>
        </w:rPr>
        <w:t>Стоматологический факультет</w:t>
      </w:r>
    </w:p>
    <w:p w:rsidR="004D74E8" w:rsidRDefault="004D74E8" w:rsidP="004D74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Информационное право 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pacing w:before="0" w:beforeAutospacing="0" w:after="0" w:afterAutospacing="0"/>
        <w:ind w:left="-426" w:firstLine="0"/>
        <w:rPr>
          <w:sz w:val="28"/>
          <w:szCs w:val="28"/>
        </w:rPr>
      </w:pPr>
      <w:r w:rsidRPr="00EA29D5">
        <w:rPr>
          <w:sz w:val="28"/>
          <w:szCs w:val="28"/>
        </w:rPr>
        <w:t>Понятие, предмет, метод, система, функции и принципы Информационного права.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Информационные нормы.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Информационные отношения.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Источники Информационного права.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</w:t>
      </w:r>
      <w:r w:rsidRPr="00D15CCA">
        <w:rPr>
          <w:sz w:val="28"/>
          <w:szCs w:val="28"/>
        </w:rPr>
        <w:t xml:space="preserve">Понятие информации. Правовая защита </w:t>
      </w:r>
      <w:proofErr w:type="gramStart"/>
      <w:r w:rsidRPr="00D15CCA">
        <w:rPr>
          <w:sz w:val="28"/>
          <w:szCs w:val="28"/>
        </w:rPr>
        <w:t>информации</w:t>
      </w:r>
      <w:r w:rsidRPr="00EA29D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EA29D5">
        <w:rPr>
          <w:sz w:val="28"/>
          <w:szCs w:val="28"/>
        </w:rPr>
        <w:t>Конституционные</w:t>
      </w:r>
      <w:proofErr w:type="gramEnd"/>
      <w:r w:rsidRPr="00EA29D5">
        <w:rPr>
          <w:sz w:val="28"/>
          <w:szCs w:val="28"/>
        </w:rPr>
        <w:t xml:space="preserve"> гарантии реализации права на доступ к информации.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Правовые режимы доступа к информации.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Свобода доступа к информации. Массовая (общедоступная) информация.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 Информация ограниченного доступа.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Документированная информация как объект информационных правоотношений.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Электронная подпись как институт информационного права.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Электронный документ и электронный документооборот.</w:t>
      </w:r>
    </w:p>
    <w:p w:rsidR="004D74E8" w:rsidRPr="00EA29D5" w:rsidRDefault="004D74E8" w:rsidP="004D74E8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EA29D5">
        <w:rPr>
          <w:rFonts w:ascii="Times New Roman" w:hAnsi="Times New Roman"/>
          <w:sz w:val="28"/>
          <w:szCs w:val="28"/>
          <w:shd w:val="clear" w:color="auto" w:fill="FFFFFF"/>
        </w:rPr>
        <w:t xml:space="preserve">  Ответственность за правонарушения в информационной сфере.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Сведения, составляющие государственную тайну. Принципы отнесения сведений к государственной тайне.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bookmarkStart w:id="0" w:name="_GoBack"/>
      <w:r w:rsidRPr="00EA29D5">
        <w:rPr>
          <w:sz w:val="28"/>
          <w:szCs w:val="28"/>
        </w:rPr>
        <w:t xml:space="preserve">  Органы защиты государственной тайны.</w:t>
      </w:r>
    </w:p>
    <w:bookmarkEnd w:id="0"/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Коммерческая тайна. Понятие, правова</w:t>
      </w:r>
      <w:r>
        <w:rPr>
          <w:sz w:val="28"/>
          <w:szCs w:val="28"/>
        </w:rPr>
        <w:t>я</w:t>
      </w:r>
      <w:r w:rsidRPr="00EA29D5">
        <w:rPr>
          <w:sz w:val="28"/>
          <w:szCs w:val="28"/>
        </w:rPr>
        <w:t xml:space="preserve"> защита.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Правовые проблемы обеспечения информационной безопасности.</w:t>
      </w:r>
    </w:p>
    <w:p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Вредная информация. Классификация вредной информации.</w:t>
      </w:r>
    </w:p>
    <w:p w:rsidR="004D74E8" w:rsidRDefault="004D74E8" w:rsidP="009265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Персональные данные как особый институт охраны прав на </w:t>
      </w:r>
      <w:r w:rsidR="00926516">
        <w:rPr>
          <w:sz w:val="28"/>
          <w:szCs w:val="28"/>
        </w:rPr>
        <w:t>неприкосновенность частной жизни.</w:t>
      </w:r>
    </w:p>
    <w:p w:rsidR="00926516" w:rsidRPr="00A5607B" w:rsidRDefault="00926516" w:rsidP="00926516">
      <w:pPr>
        <w:pStyle w:val="a4"/>
        <w:shd w:val="clear" w:color="auto" w:fill="FFFFFF"/>
        <w:spacing w:before="0" w:beforeAutospacing="0" w:after="0" w:afterAutospacing="0"/>
        <w:ind w:left="-709"/>
        <w:rPr>
          <w:b/>
          <w:sz w:val="32"/>
          <w:szCs w:val="32"/>
        </w:rPr>
      </w:pPr>
    </w:p>
    <w:p w:rsidR="00926516" w:rsidRPr="00A5607B" w:rsidRDefault="00926516" w:rsidP="00926516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sz w:val="32"/>
          <w:szCs w:val="32"/>
        </w:rPr>
      </w:pPr>
      <w:r w:rsidRPr="00A5607B">
        <w:rPr>
          <w:sz w:val="32"/>
          <w:szCs w:val="32"/>
        </w:rPr>
        <w:t>Медицинское страхование</w:t>
      </w:r>
    </w:p>
    <w:p w:rsidR="00A5607B" w:rsidRDefault="00A5607B" w:rsidP="00926516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sz w:val="32"/>
          <w:szCs w:val="32"/>
        </w:rPr>
      </w:pPr>
    </w:p>
    <w:p w:rsidR="00926516" w:rsidRPr="00A5607B" w:rsidRDefault="00926516" w:rsidP="00A5607B">
      <w:pPr>
        <w:spacing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A5607B">
        <w:rPr>
          <w:rFonts w:ascii="Times New Roman" w:hAnsi="Times New Roman" w:cs="Times New Roman"/>
          <w:sz w:val="28"/>
          <w:szCs w:val="28"/>
        </w:rPr>
        <w:t>1.Нормативное регулирование оказания медицинской помощи в рамках ОМС.</w:t>
      </w:r>
    </w:p>
    <w:p w:rsidR="00926516" w:rsidRPr="00A5607B" w:rsidRDefault="00926516" w:rsidP="00A5607B">
      <w:pPr>
        <w:spacing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A5607B">
        <w:rPr>
          <w:rFonts w:ascii="Times New Roman" w:hAnsi="Times New Roman" w:cs="Times New Roman"/>
          <w:sz w:val="28"/>
          <w:szCs w:val="28"/>
        </w:rPr>
        <w:t>2.Виды ОМС-обязательное и добровольное.</w:t>
      </w:r>
    </w:p>
    <w:p w:rsidR="00926516" w:rsidRPr="00A5607B" w:rsidRDefault="00926516" w:rsidP="00A5607B">
      <w:pPr>
        <w:spacing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A5607B">
        <w:rPr>
          <w:rFonts w:ascii="Times New Roman" w:hAnsi="Times New Roman" w:cs="Times New Roman"/>
          <w:sz w:val="28"/>
          <w:szCs w:val="28"/>
        </w:rPr>
        <w:t>3. Система ОМС, субъекты и участники ОМС.</w:t>
      </w:r>
    </w:p>
    <w:p w:rsidR="00926516" w:rsidRPr="00A5607B" w:rsidRDefault="00926516" w:rsidP="00A5607B">
      <w:pPr>
        <w:spacing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A5607B">
        <w:rPr>
          <w:rFonts w:ascii="Times New Roman" w:hAnsi="Times New Roman" w:cs="Times New Roman"/>
          <w:sz w:val="28"/>
          <w:szCs w:val="28"/>
        </w:rPr>
        <w:t xml:space="preserve">4.Программа государственных гарантий </w:t>
      </w:r>
      <w:proofErr w:type="gramStart"/>
      <w:r w:rsidRPr="00A5607B">
        <w:rPr>
          <w:rFonts w:ascii="Times New Roman" w:hAnsi="Times New Roman" w:cs="Times New Roman"/>
          <w:sz w:val="28"/>
          <w:szCs w:val="28"/>
        </w:rPr>
        <w:t>и  её</w:t>
      </w:r>
      <w:proofErr w:type="gramEnd"/>
      <w:r w:rsidRPr="00A5607B">
        <w:rPr>
          <w:rFonts w:ascii="Times New Roman" w:hAnsi="Times New Roman" w:cs="Times New Roman"/>
          <w:sz w:val="28"/>
          <w:szCs w:val="28"/>
        </w:rPr>
        <w:t xml:space="preserve"> значение в регулировании бесплатной медицинской помощи гражданам РФ.</w:t>
      </w:r>
    </w:p>
    <w:p w:rsidR="00926516" w:rsidRPr="004D74E8" w:rsidRDefault="00926516" w:rsidP="00926516">
      <w:pPr>
        <w:rPr>
          <w:rFonts w:ascii="Times New Roman" w:hAnsi="Times New Roman" w:cs="Times New Roman"/>
          <w:sz w:val="32"/>
          <w:szCs w:val="32"/>
        </w:rPr>
      </w:pPr>
    </w:p>
    <w:sectPr w:rsidR="00926516" w:rsidRPr="004D74E8" w:rsidSect="001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552"/>
    <w:multiLevelType w:val="hybridMultilevel"/>
    <w:tmpl w:val="92009360"/>
    <w:lvl w:ilvl="0" w:tplc="67F0C964">
      <w:start w:val="1"/>
      <w:numFmt w:val="decimal"/>
      <w:lvlText w:val="%1."/>
      <w:lvlJc w:val="left"/>
      <w:pPr>
        <w:ind w:left="10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4E8"/>
    <w:rsid w:val="0019407E"/>
    <w:rsid w:val="004D74E8"/>
    <w:rsid w:val="008A4C93"/>
    <w:rsid w:val="00926516"/>
    <w:rsid w:val="00A5607B"/>
    <w:rsid w:val="00E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8E9FC-BF3F-4157-B513-D96E36DA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E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D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2019-08-27T05:37:00Z</dcterms:created>
  <dcterms:modified xsi:type="dcterms:W3CDTF">2019-08-26T11:30:00Z</dcterms:modified>
</cp:coreProperties>
</file>